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b w:val="1"/>
          <w:sz w:val="30"/>
          <w:szCs w:val="30"/>
          <w:rtl w:val="0"/>
        </w:rPr>
        <w:t xml:space="preserve">Interview Question For Parents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What ages of your children(child)?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How soon would you like services to begin?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How many days a week is care needed and hours per day?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Is your child currently taking any medication that she or he may need while being cared for?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Does the child have any special care needs?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What do you see as your child’s greatest strength or skills?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How would you describe your child's personality?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Are there any behavior issues we should be aware of?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Is there anything else you can tell me about your child that you think would help us support their care needs?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Do you have any concerns or questions for me?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